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00"/>
        <w:gridCol w:w="1080"/>
        <w:gridCol w:w="1512"/>
        <w:gridCol w:w="550"/>
        <w:gridCol w:w="1626"/>
        <w:gridCol w:w="2072"/>
      </w:tblGrid>
      <w:tr w:rsidR="00DB19CE">
        <w:trPr>
          <w:trHeight w:val="285"/>
          <w:tblHeader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单位代码：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10698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9CE" w:rsidRDefault="00DB19CE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单位名称：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西安交通大学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CE" w:rsidRDefault="00DB19CE">
            <w:pPr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联 系 人：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宓老师</w:t>
            </w:r>
          </w:p>
        </w:tc>
      </w:tr>
      <w:tr w:rsidR="00DB19CE">
        <w:trPr>
          <w:trHeight w:val="240"/>
          <w:tblHeader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地    址：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西安市碑林区咸宁西路28号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9CE" w:rsidRDefault="00DB19CE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电    话：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029-82668329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CE" w:rsidRDefault="00DB19CE">
            <w:pPr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邮政编码：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710049</w:t>
            </w:r>
          </w:p>
        </w:tc>
      </w:tr>
      <w:tr w:rsidR="00DB19CE">
        <w:trPr>
          <w:trHeight w:val="285"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专业代码、名称及研究方向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导师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合作导师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考试科目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001机械工程学院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kinsoku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080200机械工程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kinsoku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01网络化设计/制造与服务系统工程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江平宇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周光辉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 1101英语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 2801综合能力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 3901综合能力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机械学院2017</w:t>
            </w:r>
            <w:r w:rsidR="0046527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年博士生招生采取“申请考核制”，具体实施办法见机械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学院招生简章</w:t>
            </w: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02制造执行系统及生产过程质量控制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03复杂机电产品低碳设计与制造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周光辉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04制造信息工程及数字化质量控制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赵丽萍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要义勇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05设计与制造过程建模与优化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06计算机集成制造/制造信息化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高建民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张英杰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高智勇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07质量自动控制及系统可靠性与数字化维护维修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高建民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高智勇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08机电装备热设计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高建民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史晓军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09质量控制与测试技术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高建民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王昭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10数字化设计与制造自动化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卢秉恒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陈耀龙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王煜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洪军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赵万华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魏正英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刘志刚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张俊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张进华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11微纳制造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卢秉恒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刘红忠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邵金友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12高速/超高速切削机理与机电集成技术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赵万华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张俊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13高速精密加工工艺及装备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卢秉恒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陈耀龙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赵万华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张俊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14微纳米制造工艺、应用及其装备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刘红忠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李本强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邵金友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15增材制造（3D打印）技术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卢秉恒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>段玉岗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刘亚雄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王玲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连芩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田小永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贺健康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鲁中良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李涤尘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刘朝宗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 xml:space="preserve"> 16生物制造及生物3D打印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卢秉恒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靳忠民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刘亚雄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王玲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连芩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贺健康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李涤尘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17复合材料成形与3D打印制造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段玉岗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田小永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鲁中良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张琦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要义勇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李涤尘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18功能/智能复合材料设计与制造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段玉岗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19微流体器件设计与制造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魏正英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李本强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邵金友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20微纳机械电子系统(MNEMS)与微纳制造技术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蒋庄德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王朝晖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王海容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杨树明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21超精密加工及光电测试技术与装备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蒋庄德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赵惠英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杨树明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22精密加工与检测技术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方素平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贾书海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23机器人测控技术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方素平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24精密机械与检测技术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赵惠英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25 噪声与振动分析及控制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陈花玲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贾书海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26柔性智能材料在柔性机械中的应用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陈花玲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贾书海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>王永泉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br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 xml:space="preserve"> 27光子晶体/声子晶体研究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吴九汇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28振动与噪声控制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29装备系统动力学与新型阻尼技术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陈天宁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30多孔金属与声学超材料的声隐身机理研究IDT1703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辛锋先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31机械结构优化设计与人因学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32机械与运载装备健康监测与寿命预测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訾艳阳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张周锁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雷亚国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33设备故障建模与材料损伤机理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訾艳阳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张周锁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雷亚国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曹宏瑞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34机电设备故障预示与振动控制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陈雪峰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曹宏瑞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李应红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李兵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35航空运行安全监控与表面强化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陈雪峰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李应红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李兵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36机电系统与工业过程的计算机智能监控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王孙安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要义勇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37智能与仿生机器人的研究与应用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王孙安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38机器视觉与三维全场测试技术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梁晋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王立忠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苏文斌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39近净加工及过程仿真与控制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40机电液系统的计算机监控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赵升吨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要义勇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41先进成形控制技术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赵升吨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42机电系统嵌入式测控技术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尚春阳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庄健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要义勇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43现代设计理论与方法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谢友柏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陈渭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44摩擦学系统的系统工程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45超精密装备设计及控制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毛军红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46摩檫学在线监控与寿命预测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 xml:space="preserve"> 47大数据环境下的设备运行状态智能评估及预测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朱永生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48面向智能制造的轴承、主轴设计与调控技术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49高速滚动轴承先进润滑理论与方法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50机械电子工程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刘恒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孙岩桦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51网络环境下的设备监控及资源集成研究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52轴承转子系统动力学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53机器人传动与智能控制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梅雪松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姜歌东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陶涛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要义勇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54先进激光制造理论与应用 IDT1601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梅雪松</w:t>
            </w:r>
          </w:p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姜歌东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王恪典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王文君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陈光德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陆永枫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雷树亭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55高效精密加工中的监测与控制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王恪典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56高速、高精度机床控制与分析技术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梅雪松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姜歌东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陶涛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王恪典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57机械系统的嵌入式柔性控制技术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58高速精密机床理论与方法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陈耀龙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张俊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59高效精密加工技术与装备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60摩擦学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徐华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陈渭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61精密机械支承技术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62转子系统仿真、监测诊断及控制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袁小阳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陈渭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63磨损模型与多体系统力学耦合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64现代设计理论、技术及应用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65机械监测与诊断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林京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张西宁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雷亚国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曹军义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66机械设备智能维护技术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林京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>张西宁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雷亚国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br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 xml:space="preserve"> 67机械非平稳信号处理与检测技术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68高精度复杂曲面数控加工及质量控制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毛世民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69精密大型齿轮数控加工技术及装备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Pr="00B13BD4" w:rsidRDefault="00DB19CE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B13BD4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t xml:space="preserve"> 70表面多场强韧化与润滑优化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Pr="00B13BD4" w:rsidRDefault="00DB19CE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18"/>
                <w:szCs w:val="18"/>
              </w:rPr>
            </w:pPr>
            <w:r w:rsidRPr="00B13BD4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t>董光能</w:t>
            </w:r>
            <w:r w:rsidRPr="00B13BD4"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  <w:br/>
              <w:t>曾群锋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Pr="00B13BD4" w:rsidRDefault="00B13BD4">
            <w:pPr>
              <w:widowControl/>
              <w:jc w:val="left"/>
              <w:rPr>
                <w:rFonts w:hint="eastAsia"/>
                <w:color w:val="FF0000"/>
                <w:kern w:val="0"/>
                <w:sz w:val="20"/>
                <w:szCs w:val="20"/>
              </w:rPr>
            </w:pPr>
            <w:r w:rsidRPr="00B13BD4">
              <w:rPr>
                <w:rFonts w:hint="eastAsia"/>
                <w:color w:val="FF0000"/>
                <w:kern w:val="0"/>
                <w:sz w:val="20"/>
                <w:szCs w:val="20"/>
              </w:rPr>
              <w:t>Ling Wang</w:t>
            </w:r>
          </w:p>
          <w:p w:rsidR="00B13BD4" w:rsidRPr="00B13BD4" w:rsidRDefault="00B13BD4"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  <w:proofErr w:type="spellStart"/>
            <w:r w:rsidRPr="00B13BD4">
              <w:rPr>
                <w:rFonts w:hint="eastAsia"/>
                <w:color w:val="FF0000"/>
                <w:kern w:val="0"/>
                <w:sz w:val="20"/>
                <w:szCs w:val="20"/>
              </w:rPr>
              <w:t>Meng</w:t>
            </w:r>
            <w:proofErr w:type="spellEnd"/>
            <w:r w:rsidRPr="00B13BD4"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B13BD4">
              <w:rPr>
                <w:rFonts w:hint="eastAsia"/>
                <w:color w:val="FF0000"/>
                <w:kern w:val="0"/>
                <w:sz w:val="20"/>
                <w:szCs w:val="20"/>
              </w:rPr>
              <w:t>Hua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71高速滚动轴承纳米润滑技术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72数控机床动态性能检测与可靠性评估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徐光华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温广瑞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张庆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梁霖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73重大装备全寿命大数据监测与云维护服务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徐光华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张庆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梁霖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74脑控康复机器人及应用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徐光华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张进华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崔磊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75生机电一体化及智能机器人技术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张小栋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76机床热变形监测与补偿技术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77机械结构声振分析与控制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吴成军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78光电测量技术与方法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赵宏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刘志刚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79激光干涉精密测量技术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贾书海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刘志刚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80精密机械与光电检测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李兵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81机床误差监测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82微纳传感器设计与制造 IDT1702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赵玉龙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汪宏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83机电液系统的计算机监控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张琦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苏文斌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84先进成形技术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梁晋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张琦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王立忠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苏文斌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85先进激光制造理论与应用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梅雪松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王文君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86微细加工理论与应用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王文君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87微型环境监测器件与系统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王海容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88装备摩擦学状态监测与寿命预测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武通海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彭中笑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89嵌入式磨料图像传感器技术及应用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 xml:space="preserve"> 90工业机器人控制系统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王朝晖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要义勇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91航空等离子体流动控制与推进技术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李应红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92微纳成像检测技术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庄健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93超滑设计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曾群锋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94开放式软件数控系统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陈耀龙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95工业设计与人机交互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李晓玲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96食品加工新技术、新方法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赵宏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曾群锋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97精密光学元件加工工艺及装备技术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陈耀龙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080400仪器科学与技术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kinsoku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01微纳机械电子系统与微纳米测试技术IDT1701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蒋庄德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赵立波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杨树明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景蔚萱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刘明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 1101英语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 2801综合能力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 3901综合能力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机械学院2017</w:t>
            </w:r>
            <w:r w:rsidR="0046527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年博士生招生采取“申请考核制”，具体实施办法见机械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学院招生简章</w:t>
            </w: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02精密测试仪器与传感器技术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蒋庄德</w:t>
            </w:r>
          </w:p>
          <w:p w:rsidR="00DB19CE" w:rsidRDefault="00DB19C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</w:p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赵玉龙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赵立波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景蔚萱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林立伟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孙东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 xml:space="preserve">Gang-Ding </w:t>
            </w:r>
            <w:proofErr w:type="spell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peng</w:t>
            </w:r>
            <w:proofErr w:type="spell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03精密测试技术与仪器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方素平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04光机电一体化技术及仪器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05光电检测技术及仪器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李兵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06无损检测技术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07生物医学检测微系统技术与仪器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赵宏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彭年才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张璐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08光电检测技术与方法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赵宏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张璐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09机器视觉与高精度光学三维定位测量技术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赵宏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贾书海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周翔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张璐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10微机电系统技术研究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陈花玲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贾书海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11微机电系统动力学与测试技术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陈天宁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12面向现场的计算机智能监控与数据分析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王孙安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13机器人动态特性测试与分析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梅雪松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 xml:space="preserve"> 14机器视觉的高效高精度检测技术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陶涛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15激光微细加工及应用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姜歌东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16复杂机电系统自适应监测与智能诊断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徐光华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17脑机接口与生机电信号处理技术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徐光华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王晶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陈朝阳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18制造中的RFID/CPS系统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江平宇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19工业产品运行的节能减排规划与监控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20无损检测技术及缺陷识别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高建民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21光电测试及图像处理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王昭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22复杂系统智能监测与诊断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梁晋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23三维摄影全场变形应变检测分析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24结构健康监测与仪器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林京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25高档数控机床智能主轴与故障诊断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陈雪峰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26智能柔性传感器及应用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訾艳阳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27复合材料结构无损检测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陈雪峰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28智能检测、诊断与控制技术研究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张小栋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雷亚国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29生物电信号的检测识别分析与工程应用技术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张小栋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30动力装备动平衡技术及仪器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温广瑞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31动力装备全生命周期智能维护与性能优化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32机械动态测试与信号处理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张周锁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33结构状态识别与无损检测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34集成光电技术与仪器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杨树明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35微流体与纳米生物工程技术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韦学勇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36微/纳机械电子系统与传感测试技术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申亚京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37飞秒激光微纳制造理论及其应用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杨青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38仿生微纳制造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39嵌入式光学三维传感技术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周翔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40微加工技术与微机电系统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王万军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41微流体以及生物医学芯片技术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王万军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彭年才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42食品安全检测方法与技术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赵宏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彭年才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张璐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43生机电一体化与康复机器人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王晶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085272先进制造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kinsoku w:val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DB19CE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 xml:space="preserve"> 01方向待定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导师组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DB19CE" w:rsidRDefault="00DB19C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 1101英语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 2801综合能力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 3901综合能力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DB19CE" w:rsidRDefault="00DB19CE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仅用于招收工程博士。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DB19CE" w:rsidRDefault="00DB19CE">
      <w:pPr>
        <w:rPr>
          <w:rFonts w:ascii="仿宋_GB2312" w:eastAsia="仿宋_GB2312"/>
        </w:rPr>
      </w:pPr>
    </w:p>
    <w:sectPr w:rsidR="00DB1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F27" w:rsidRDefault="00525F27" w:rsidP="00F904DE">
      <w:r>
        <w:separator/>
      </w:r>
    </w:p>
  </w:endnote>
  <w:endnote w:type="continuationSeparator" w:id="0">
    <w:p w:rsidR="00525F27" w:rsidRDefault="00525F27" w:rsidP="00F90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F27" w:rsidRDefault="00525F27" w:rsidP="00F904DE">
      <w:r>
        <w:separator/>
      </w:r>
    </w:p>
  </w:footnote>
  <w:footnote w:type="continuationSeparator" w:id="0">
    <w:p w:rsidR="00525F27" w:rsidRDefault="00525F27" w:rsidP="00F904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bordersDoNotSurroundHeader/>
  <w:bordersDoNotSurroundFooter/>
  <w:hideSpelling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4DE"/>
    <w:rsid w:val="002868F7"/>
    <w:rsid w:val="00465273"/>
    <w:rsid w:val="00525F27"/>
    <w:rsid w:val="009776A4"/>
    <w:rsid w:val="00A4636C"/>
    <w:rsid w:val="00B13BD4"/>
    <w:rsid w:val="00DB19CE"/>
    <w:rsid w:val="00F9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locked/>
    <w:rPr>
      <w:rFonts w:ascii="宋体" w:eastAsia="宋体" w:hAnsi="宋体" w:hint="eastAsia"/>
      <w:kern w:val="2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rFonts w:ascii="宋体" w:eastAsia="宋体" w:hAnsi="宋体" w:hint="eastAsia"/>
      <w:kern w:val="2"/>
      <w:sz w:val="18"/>
      <w:szCs w:val="18"/>
    </w:rPr>
  </w:style>
  <w:style w:type="paragraph" w:styleId="a5">
    <w:name w:val="Balloon Text"/>
    <w:basedOn w:val="a"/>
    <w:link w:val="Char1"/>
    <w:rPr>
      <w:sz w:val="18"/>
      <w:szCs w:val="18"/>
    </w:rPr>
  </w:style>
  <w:style w:type="character" w:customStyle="1" w:styleId="Char1">
    <w:name w:val="批注框文本 Char"/>
    <w:basedOn w:val="a0"/>
    <w:link w:val="a5"/>
    <w:locked/>
    <w:rPr>
      <w:rFonts w:ascii="宋体" w:eastAsia="宋体" w:hAnsi="宋体" w:hint="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C4787-8E97-457E-BD0C-E45D913E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665</Words>
  <Characters>3796</Characters>
  <Application>Microsoft Office Word</Application>
  <DocSecurity>4</DocSecurity>
  <Lines>31</Lines>
  <Paragraphs>8</Paragraphs>
  <ScaleCrop>false</ScaleCrop>
  <Company>gds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博士招生专业目录</dc:title>
  <dc:creator>tianxh</dc:creator>
  <cp:lastModifiedBy>Administrator</cp:lastModifiedBy>
  <cp:revision>2</cp:revision>
  <cp:lastPrinted>2016-10-28T00:15:00Z</cp:lastPrinted>
  <dcterms:created xsi:type="dcterms:W3CDTF">2016-10-28T09:26:00Z</dcterms:created>
  <dcterms:modified xsi:type="dcterms:W3CDTF">2016-10-28T09:26:00Z</dcterms:modified>
</cp:coreProperties>
</file>